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spacing w:line="360" w:lineRule="auto"/>
        <w:jc w:val="center"/>
        <w:rPr>
          <w:rFonts w:ascii="华文中宋" w:hAnsi="华文中宋" w:eastAsia="华文中宋"/>
          <w:b/>
          <w:color w:val="0070C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70C0"/>
          <w:sz w:val="32"/>
          <w:szCs w:val="32"/>
        </w:rPr>
        <w:t>第十</w:t>
      </w:r>
      <w:r>
        <w:rPr>
          <w:rFonts w:hint="eastAsia" w:ascii="华文中宋" w:hAnsi="华文中宋" w:eastAsiaTheme="minorEastAsia"/>
          <w:b/>
          <w:color w:val="0070C0"/>
          <w:sz w:val="32"/>
          <w:szCs w:val="32"/>
        </w:rPr>
        <w:t>三</w:t>
      </w:r>
      <w:r>
        <w:rPr>
          <w:rFonts w:hint="eastAsia" w:ascii="华文中宋" w:hAnsi="华文中宋" w:eastAsia="华文中宋"/>
          <w:b/>
          <w:color w:val="0070C0"/>
          <w:sz w:val="32"/>
          <w:szCs w:val="32"/>
        </w:rPr>
        <w:t>届通信光电缆材料设备</w:t>
      </w:r>
      <w:r>
        <w:rPr>
          <w:rFonts w:ascii="Arial" w:hAnsi="Arial" w:eastAsia="华文中宋" w:cs="Arial"/>
          <w:b/>
          <w:color w:val="0070C0"/>
          <w:sz w:val="32"/>
          <w:szCs w:val="32"/>
        </w:rPr>
        <w:t>(TOEM)</w:t>
      </w:r>
      <w:r>
        <w:rPr>
          <w:rFonts w:hint="eastAsia" w:ascii="华文中宋" w:hAnsi="华文中宋" w:eastAsia="华文中宋"/>
          <w:b/>
          <w:color w:val="0070C0"/>
          <w:sz w:val="32"/>
          <w:szCs w:val="32"/>
        </w:rPr>
        <w:t>市场及技术论坛</w:t>
      </w:r>
    </w:p>
    <w:p>
      <w:pPr>
        <w:spacing w:line="360" w:lineRule="auto"/>
        <w:jc w:val="center"/>
        <w:rPr>
          <w:rFonts w:ascii="黑体" w:hAnsi="仿宋" w:eastAsia="黑体"/>
          <w:b/>
          <w:color w:val="0070C0"/>
          <w:sz w:val="30"/>
          <w:szCs w:val="30"/>
        </w:rPr>
      </w:pPr>
      <w:r>
        <w:rPr>
          <w:rFonts w:hint="eastAsia" w:ascii="黑体" w:hAnsi="仿宋" w:eastAsia="黑体"/>
          <w:b/>
          <w:color w:val="0070C0"/>
          <w:sz w:val="30"/>
          <w:szCs w:val="30"/>
        </w:rPr>
        <w:t>参会回执</w:t>
      </w:r>
    </w:p>
    <w:tbl>
      <w:tblPr>
        <w:tblStyle w:val="5"/>
        <w:tblW w:w="13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974"/>
        <w:gridCol w:w="1649"/>
        <w:gridCol w:w="1778"/>
        <w:gridCol w:w="3008"/>
        <w:gridCol w:w="235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企业名称</w:t>
            </w:r>
          </w:p>
        </w:tc>
        <w:tc>
          <w:tcPr>
            <w:tcW w:w="11130" w:type="dxa"/>
            <w:gridSpan w:val="5"/>
          </w:tcPr>
          <w:p>
            <w:pPr>
              <w:snapToGrid w:val="0"/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3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姓  名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性别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职 务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手  机</w:t>
            </w:r>
          </w:p>
        </w:tc>
        <w:tc>
          <w:tcPr>
            <w:tcW w:w="300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邮箱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大床</w:t>
            </w:r>
            <w:bookmarkStart w:id="0" w:name="_GoBack"/>
            <w:bookmarkEnd w:id="0"/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hint="eastAsia" w:ascii="仿宋" w:hAnsi="仿宋" w:eastAsia="仿宋" w:cs="宋体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间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间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间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间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交  通</w:t>
            </w:r>
          </w:p>
        </w:tc>
        <w:tc>
          <w:tcPr>
            <w:tcW w:w="974" w:type="dxa"/>
            <w:vAlign w:val="center"/>
          </w:tcPr>
          <w:p>
            <w:pPr>
              <w:spacing w:line="360" w:lineRule="exact"/>
              <w:ind w:left="105" w:hanging="105" w:hangingChars="50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飞机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接  机： 是□   否□ </w:t>
            </w:r>
            <w:r>
              <w:rPr>
                <w:rFonts w:ascii="仿宋" w:hAnsi="仿宋" w:eastAsia="仿宋" w:cs="宋体"/>
                <w:b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 </w:t>
            </w:r>
          </w:p>
        </w:tc>
        <w:tc>
          <w:tcPr>
            <w:tcW w:w="5358" w:type="dxa"/>
            <w:gridSpan w:val="2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航班号：</w:t>
            </w:r>
            <w:r>
              <w:rPr>
                <w:rFonts w:hint="eastAsia" w:ascii="仿宋" w:hAnsi="仿宋" w:eastAsia="仿宋" w:cs="宋体"/>
                <w:b/>
                <w:szCs w:val="21"/>
                <w:u w:val="single"/>
              </w:rPr>
              <w:t xml:space="preserve">            </w:t>
            </w:r>
            <w:r>
              <w:rPr>
                <w:rFonts w:ascii="仿宋" w:hAnsi="仿宋" w:eastAsia="仿宋" w:cs="宋体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到达时间：</w:t>
            </w:r>
            <w:r>
              <w:rPr>
                <w:rFonts w:hint="eastAsia" w:ascii="仿宋" w:hAnsi="仿宋" w:eastAsia="仿宋" w:cs="宋体"/>
                <w:b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</w:t>
            </w:r>
          </w:p>
        </w:tc>
        <w:tc>
          <w:tcPr>
            <w:tcW w:w="234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人数：</w:t>
            </w:r>
            <w:r>
              <w:rPr>
                <w:rFonts w:hint="eastAsia" w:ascii="仿宋" w:hAnsi="仿宋" w:eastAsia="仿宋" w:cs="宋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31" w:type="dxa"/>
            <w:vMerge w:val="continue"/>
          </w:tcPr>
          <w:p>
            <w:pPr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高铁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接  站： 是□   否□ </w:t>
            </w:r>
            <w:r>
              <w:rPr>
                <w:rFonts w:ascii="仿宋" w:hAnsi="仿宋" w:eastAsia="仿宋" w:cs="宋体"/>
                <w:b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 </w:t>
            </w:r>
          </w:p>
        </w:tc>
        <w:tc>
          <w:tcPr>
            <w:tcW w:w="5358" w:type="dxa"/>
            <w:gridSpan w:val="2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车  次：</w:t>
            </w:r>
            <w:r>
              <w:rPr>
                <w:rFonts w:hint="eastAsia" w:ascii="仿宋" w:hAnsi="仿宋" w:eastAsia="仿宋" w:cs="宋体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到达时间： </w:t>
            </w:r>
            <w:r>
              <w:rPr>
                <w:rFonts w:hint="eastAsia" w:ascii="仿宋" w:hAnsi="仿宋" w:eastAsia="仿宋" w:cs="宋体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</w:t>
            </w:r>
          </w:p>
        </w:tc>
        <w:tc>
          <w:tcPr>
            <w:tcW w:w="234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人数：</w:t>
            </w:r>
            <w:r>
              <w:rPr>
                <w:rFonts w:hint="eastAsia" w:ascii="仿宋" w:hAnsi="仿宋" w:eastAsia="仿宋" w:cs="宋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备注：</w:t>
            </w:r>
          </w:p>
        </w:tc>
        <w:tc>
          <w:tcPr>
            <w:tcW w:w="12104" w:type="dxa"/>
            <w:gridSpan w:val="6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宋体"/>
                <w:b/>
                <w:sz w:val="24"/>
              </w:rPr>
            </w:pPr>
          </w:p>
        </w:tc>
      </w:tr>
    </w:tbl>
    <w:p>
      <w:pPr>
        <w:ind w:left="1132" w:leftChars="405" w:hanging="282" w:hangingChars="101"/>
        <w:rPr>
          <w:rFonts w:ascii="华文仿宋" w:cs="华文仿宋" w:eastAsiaTheme="minorEastAsia"/>
          <w:b/>
          <w:color w:val="FF0000"/>
          <w:sz w:val="28"/>
          <w:szCs w:val="28"/>
        </w:rPr>
      </w:pPr>
    </w:p>
    <w:p>
      <w:pPr>
        <w:ind w:left="1132" w:leftChars="405" w:hanging="282" w:hangingChars="101"/>
        <w:rPr>
          <w:rFonts w:ascii="华文仿宋" w:eastAsia="华文仿宋" w:cs="华文仿宋"/>
          <w:b/>
          <w:color w:val="FF0000"/>
          <w:sz w:val="28"/>
          <w:szCs w:val="28"/>
        </w:rPr>
      </w:pPr>
      <w:r>
        <w:rPr>
          <w:rFonts w:hint="eastAsia" w:ascii="华文仿宋" w:eastAsia="华文仿宋" w:cs="华文仿宋"/>
          <w:b/>
          <w:color w:val="FF0000"/>
          <w:sz w:val="28"/>
          <w:szCs w:val="28"/>
        </w:rPr>
        <w:t>会议接站：</w:t>
      </w:r>
    </w:p>
    <w:p>
      <w:pPr>
        <w:widowControl/>
        <w:shd w:val="clear" w:color="auto" w:fill="FFFFFF"/>
        <w:spacing w:line="400" w:lineRule="exact"/>
        <w:ind w:left="707" w:leftChars="337" w:firstLine="480" w:firstLineChars="200"/>
        <w:rPr>
          <w:rFonts w:ascii="仿宋" w:hAnsi="仿宋" w:eastAsia="仿宋" w:cs="宋体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b/>
          <w:sz w:val="24"/>
        </w:rPr>
        <w:t>由于参会嘉宾来自全国各地，为方便嘉宾出行，会务组将1</w:t>
      </w:r>
      <w:r>
        <w:rPr>
          <w:rFonts w:ascii="仿宋" w:hAnsi="仿宋" w:eastAsia="仿宋" w:cs="宋体"/>
          <w:b/>
          <w:sz w:val="24"/>
        </w:rPr>
        <w:t>2</w:t>
      </w:r>
      <w:r>
        <w:rPr>
          <w:rFonts w:hint="eastAsia" w:ascii="仿宋" w:hAnsi="仿宋" w:eastAsia="仿宋" w:cs="宋体"/>
          <w:b/>
          <w:sz w:val="24"/>
        </w:rPr>
        <w:t>月3日在</w:t>
      </w:r>
      <w:r>
        <w:rPr>
          <w:rFonts w:hint="eastAsia" w:ascii="仿宋" w:hAnsi="仿宋" w:eastAsia="仿宋" w:cs="宋体"/>
          <w:b/>
          <w:color w:val="FF0000"/>
          <w:sz w:val="24"/>
          <w:u w:val="single"/>
        </w:rPr>
        <w:t>遵义站</w:t>
      </w:r>
      <w:r>
        <w:rPr>
          <w:rFonts w:hint="eastAsia" w:ascii="仿宋" w:hAnsi="仿宋" w:eastAsia="仿宋" w:cs="宋体"/>
          <w:b/>
          <w:color w:val="FF0000"/>
          <w:sz w:val="24"/>
        </w:rPr>
        <w:t>和</w:t>
      </w:r>
      <w:r>
        <w:rPr>
          <w:rFonts w:hint="eastAsia" w:ascii="仿宋" w:hAnsi="仿宋" w:eastAsia="仿宋" w:cs="宋体"/>
          <w:b/>
          <w:color w:val="FF0000"/>
          <w:sz w:val="24"/>
          <w:u w:val="single"/>
        </w:rPr>
        <w:t>茅台机场</w:t>
      </w:r>
      <w:r>
        <w:rPr>
          <w:rFonts w:hint="eastAsia" w:ascii="仿宋" w:hAnsi="仿宋" w:eastAsia="仿宋" w:cs="宋体"/>
          <w:b/>
          <w:sz w:val="24"/>
        </w:rPr>
        <w:t>安排车辆将参会嘉宾送至酒店。</w:t>
      </w:r>
      <w:r>
        <w:rPr>
          <w:rFonts w:hint="eastAsia" w:ascii="仿宋" w:hAnsi="仿宋" w:eastAsia="仿宋" w:cs="宋体"/>
          <w:b/>
          <w:kern w:val="0"/>
          <w:sz w:val="24"/>
        </w:rPr>
        <w:t>请参会嘉宾及时填写参会回执（附件</w:t>
      </w:r>
      <w:r>
        <w:rPr>
          <w:rFonts w:ascii="仿宋" w:hAnsi="仿宋" w:eastAsia="仿宋"/>
          <w:b/>
          <w:kern w:val="0"/>
          <w:sz w:val="24"/>
        </w:rPr>
        <w:t>1</w:t>
      </w:r>
      <w:r>
        <w:rPr>
          <w:rFonts w:hint="eastAsia" w:ascii="仿宋" w:hAnsi="仿宋" w:eastAsia="仿宋" w:cs="宋体"/>
          <w:b/>
          <w:kern w:val="0"/>
          <w:sz w:val="24"/>
        </w:rPr>
        <w:t>）并于</w:t>
      </w:r>
      <w:r>
        <w:rPr>
          <w:rFonts w:ascii="仿宋" w:hAnsi="仿宋" w:eastAsia="仿宋"/>
          <w:b/>
          <w:kern w:val="0"/>
          <w:sz w:val="24"/>
          <w:u w:val="single"/>
        </w:rPr>
        <w:t>11</w:t>
      </w:r>
      <w:r>
        <w:rPr>
          <w:rFonts w:hint="eastAsia" w:ascii="仿宋" w:hAnsi="仿宋" w:eastAsia="仿宋" w:cs="宋体"/>
          <w:b/>
          <w:kern w:val="0"/>
          <w:sz w:val="24"/>
          <w:u w:val="single"/>
        </w:rPr>
        <w:t>月</w:t>
      </w:r>
      <w:r>
        <w:rPr>
          <w:rFonts w:ascii="仿宋" w:hAnsi="仿宋" w:eastAsia="仿宋"/>
          <w:b/>
          <w:kern w:val="0"/>
          <w:sz w:val="24"/>
          <w:u w:val="single"/>
        </w:rPr>
        <w:t>25</w:t>
      </w:r>
      <w:r>
        <w:rPr>
          <w:rFonts w:hint="eastAsia" w:ascii="仿宋" w:hAnsi="仿宋" w:eastAsia="仿宋" w:cs="宋体"/>
          <w:b/>
          <w:kern w:val="0"/>
          <w:sz w:val="24"/>
          <w:u w:val="single"/>
        </w:rPr>
        <w:t>日前将回执</w:t>
      </w:r>
      <w:r>
        <w:rPr>
          <w:rFonts w:hint="eastAsia" w:ascii="仿宋" w:hAnsi="仿宋" w:eastAsia="仿宋" w:cs="宋体"/>
          <w:b/>
          <w:kern w:val="0"/>
          <w:sz w:val="24"/>
        </w:rPr>
        <w:t>以</w:t>
      </w:r>
      <w:r>
        <w:rPr>
          <w:rFonts w:hint="eastAsia" w:ascii="仿宋" w:hAnsi="仿宋" w:eastAsia="仿宋"/>
          <w:b/>
          <w:kern w:val="0"/>
          <w:sz w:val="24"/>
        </w:rPr>
        <w:t>邮件回复，</w:t>
      </w:r>
      <w:r>
        <w:rPr>
          <w:rFonts w:hint="eastAsia" w:ascii="仿宋" w:hAnsi="仿宋" w:eastAsia="仿宋" w:cs="宋体"/>
          <w:b/>
          <w:kern w:val="0"/>
          <w:sz w:val="24"/>
        </w:rPr>
        <w:t>邮箱发至</w:t>
      </w:r>
      <w:r>
        <w:rPr>
          <w:rFonts w:ascii="仿宋" w:hAnsi="仿宋" w:eastAsia="仿宋" w:cs="宋体"/>
          <w:b/>
          <w:sz w:val="24"/>
        </w:rPr>
        <w:t>ofc2012@126.com</w:t>
      </w: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，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4"/>
        </w:rPr>
        <w:t>以便提前安排车辆接送。</w:t>
      </w:r>
    </w:p>
    <w:p>
      <w:pPr>
        <w:widowControl/>
        <w:shd w:val="clear" w:color="auto" w:fill="FFFFFF"/>
        <w:spacing w:line="400" w:lineRule="exact"/>
        <w:ind w:firstLine="1200" w:firstLineChars="500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/>
          <w:sz w:val="24"/>
        </w:rPr>
        <w:t>接送联系人：张小宁 181 0155 7830</w:t>
      </w:r>
    </w:p>
    <w:p>
      <w:pPr>
        <w:widowControl/>
        <w:shd w:val="clear" w:color="auto" w:fill="FFFFFF"/>
        <w:spacing w:line="400" w:lineRule="exact"/>
        <w:rPr>
          <w:rFonts w:ascii="仿宋" w:hAnsi="仿宋" w:eastAsia="仿宋" w:cs="宋体"/>
          <w:b/>
          <w:sz w:val="24"/>
        </w:rPr>
      </w:pPr>
    </w:p>
    <w:p>
      <w:pPr>
        <w:widowControl/>
        <w:shd w:val="clear" w:color="auto" w:fill="FFFFFF"/>
        <w:spacing w:line="400" w:lineRule="exact"/>
        <w:ind w:firstLine="560" w:firstLineChars="200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六、会务联系人：</w:t>
      </w:r>
      <w:r>
        <w:rPr>
          <w:rFonts w:hint="eastAsia" w:ascii="仿宋" w:hAnsi="仿宋" w:eastAsia="仿宋" w:cs="宋体"/>
          <w:b/>
          <w:sz w:val="24"/>
        </w:rPr>
        <w:t xml:space="preserve">毕传福 181 1720 2244     赵 </w:t>
      </w:r>
      <w:r>
        <w:rPr>
          <w:rFonts w:ascii="仿宋" w:hAnsi="仿宋" w:eastAsia="仿宋" w:cs="宋体"/>
          <w:b/>
          <w:sz w:val="24"/>
        </w:rPr>
        <w:t xml:space="preserve"> </w:t>
      </w:r>
      <w:r>
        <w:rPr>
          <w:rFonts w:hint="eastAsia" w:ascii="仿宋" w:hAnsi="仿宋" w:eastAsia="仿宋" w:cs="宋体"/>
          <w:b/>
          <w:sz w:val="24"/>
        </w:rPr>
        <w:t xml:space="preserve">颖 </w:t>
      </w:r>
      <w:r>
        <w:rPr>
          <w:rFonts w:ascii="仿宋" w:hAnsi="仿宋" w:eastAsia="仿宋" w:cs="宋体"/>
          <w:b/>
          <w:sz w:val="24"/>
        </w:rPr>
        <w:t xml:space="preserve"> 181</w:t>
      </w:r>
      <w:r>
        <w:rPr>
          <w:rFonts w:hint="eastAsia" w:ascii="仿宋" w:hAnsi="仿宋" w:eastAsia="仿宋" w:cs="宋体"/>
          <w:b/>
          <w:sz w:val="24"/>
        </w:rPr>
        <w:t xml:space="preserve"> </w:t>
      </w:r>
      <w:r>
        <w:rPr>
          <w:rFonts w:ascii="仿宋" w:hAnsi="仿宋" w:eastAsia="仿宋" w:cs="宋体"/>
          <w:b/>
          <w:sz w:val="24"/>
        </w:rPr>
        <w:t>1703 7744</w:t>
      </w:r>
      <w:r>
        <w:rPr>
          <w:rFonts w:hint="eastAsia" w:ascii="仿宋" w:hAnsi="仿宋" w:eastAsia="仿宋" w:cs="宋体"/>
          <w:b/>
          <w:sz w:val="24"/>
        </w:rPr>
        <w:t xml:space="preserve">    </w:t>
      </w:r>
      <w:r>
        <w:rPr>
          <w:rFonts w:ascii="仿宋" w:hAnsi="仿宋" w:eastAsia="仿宋" w:cs="宋体"/>
          <w:b/>
          <w:sz w:val="24"/>
        </w:rPr>
        <w:t xml:space="preserve"> ofc2012@126.com</w:t>
      </w:r>
    </w:p>
    <w:p>
      <w:pPr>
        <w:widowControl/>
        <w:shd w:val="clear" w:color="auto" w:fill="FFFFFF"/>
        <w:spacing w:line="400" w:lineRule="exact"/>
        <w:ind w:firstLine="2872" w:firstLineChars="1197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/>
          <w:sz w:val="24"/>
        </w:rPr>
        <w:t>鲁为民 136 3661 5727     tom_911@126.com</w:t>
      </w:r>
    </w:p>
    <w:p>
      <w:pPr>
        <w:widowControl/>
        <w:shd w:val="clear" w:color="auto" w:fill="FFFFFF"/>
        <w:spacing w:afterLines="50" w:line="400" w:lineRule="exact"/>
        <w:ind w:firstLine="705" w:firstLineChars="252"/>
        <w:rPr>
          <w:rFonts w:ascii="仿宋" w:hAnsi="仿宋" w:eastAsia="仿宋" w:cs="宋体"/>
          <w:b/>
          <w:sz w:val="28"/>
          <w:szCs w:val="28"/>
        </w:rPr>
      </w:pPr>
    </w:p>
    <w:p/>
    <w:sectPr>
      <w:pgSz w:w="16838" w:h="11906" w:orient="landscape"/>
      <w:pgMar w:top="1701" w:right="170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40"/>
    <w:rsid w:val="000150AC"/>
    <w:rsid w:val="00023F14"/>
    <w:rsid w:val="000418E8"/>
    <w:rsid w:val="0006474C"/>
    <w:rsid w:val="00085030"/>
    <w:rsid w:val="00090046"/>
    <w:rsid w:val="000C5BF8"/>
    <w:rsid w:val="000C663E"/>
    <w:rsid w:val="000E24D8"/>
    <w:rsid w:val="00176DAD"/>
    <w:rsid w:val="00187194"/>
    <w:rsid w:val="0019723E"/>
    <w:rsid w:val="001D04E1"/>
    <w:rsid w:val="001E77BC"/>
    <w:rsid w:val="002135E6"/>
    <w:rsid w:val="00226A18"/>
    <w:rsid w:val="00276D4B"/>
    <w:rsid w:val="00282C42"/>
    <w:rsid w:val="002E21BB"/>
    <w:rsid w:val="002E6536"/>
    <w:rsid w:val="0035733F"/>
    <w:rsid w:val="00367888"/>
    <w:rsid w:val="003760FC"/>
    <w:rsid w:val="003810FB"/>
    <w:rsid w:val="00384069"/>
    <w:rsid w:val="00386E76"/>
    <w:rsid w:val="00390CF2"/>
    <w:rsid w:val="003B1B54"/>
    <w:rsid w:val="003C7324"/>
    <w:rsid w:val="003E5222"/>
    <w:rsid w:val="003F14EB"/>
    <w:rsid w:val="00421384"/>
    <w:rsid w:val="00426DF1"/>
    <w:rsid w:val="00430DF7"/>
    <w:rsid w:val="0048617C"/>
    <w:rsid w:val="004B23E5"/>
    <w:rsid w:val="004C243B"/>
    <w:rsid w:val="004D740E"/>
    <w:rsid w:val="00516FDF"/>
    <w:rsid w:val="00531032"/>
    <w:rsid w:val="00576A28"/>
    <w:rsid w:val="005850FF"/>
    <w:rsid w:val="005A62FB"/>
    <w:rsid w:val="005D50CC"/>
    <w:rsid w:val="005F6519"/>
    <w:rsid w:val="006332E1"/>
    <w:rsid w:val="006A4503"/>
    <w:rsid w:val="006C732E"/>
    <w:rsid w:val="006E0240"/>
    <w:rsid w:val="006F0AC3"/>
    <w:rsid w:val="006F2C79"/>
    <w:rsid w:val="00743A91"/>
    <w:rsid w:val="00753B36"/>
    <w:rsid w:val="00775FFD"/>
    <w:rsid w:val="007C43FF"/>
    <w:rsid w:val="0081010F"/>
    <w:rsid w:val="00815D10"/>
    <w:rsid w:val="00821652"/>
    <w:rsid w:val="00834397"/>
    <w:rsid w:val="00851425"/>
    <w:rsid w:val="00864145"/>
    <w:rsid w:val="008753F7"/>
    <w:rsid w:val="0087670A"/>
    <w:rsid w:val="008940F5"/>
    <w:rsid w:val="0094604D"/>
    <w:rsid w:val="00952215"/>
    <w:rsid w:val="00955A51"/>
    <w:rsid w:val="00997C20"/>
    <w:rsid w:val="009E3186"/>
    <w:rsid w:val="009F1AE8"/>
    <w:rsid w:val="009F1BA9"/>
    <w:rsid w:val="00A002B3"/>
    <w:rsid w:val="00A21A1A"/>
    <w:rsid w:val="00A21E87"/>
    <w:rsid w:val="00A51F6A"/>
    <w:rsid w:val="00A855C9"/>
    <w:rsid w:val="00A93084"/>
    <w:rsid w:val="00A979D3"/>
    <w:rsid w:val="00AB3930"/>
    <w:rsid w:val="00AF3CF4"/>
    <w:rsid w:val="00B61362"/>
    <w:rsid w:val="00BD14E1"/>
    <w:rsid w:val="00C0151C"/>
    <w:rsid w:val="00C14B85"/>
    <w:rsid w:val="00C2540C"/>
    <w:rsid w:val="00C3517E"/>
    <w:rsid w:val="00C62513"/>
    <w:rsid w:val="00C87C95"/>
    <w:rsid w:val="00CA3D63"/>
    <w:rsid w:val="00CF4086"/>
    <w:rsid w:val="00D03CEF"/>
    <w:rsid w:val="00D544F1"/>
    <w:rsid w:val="00D71E88"/>
    <w:rsid w:val="00D72979"/>
    <w:rsid w:val="00DF61D7"/>
    <w:rsid w:val="00E64F62"/>
    <w:rsid w:val="00E91771"/>
    <w:rsid w:val="00EA7BBF"/>
    <w:rsid w:val="00EB598A"/>
    <w:rsid w:val="00F62E45"/>
    <w:rsid w:val="00F853D2"/>
    <w:rsid w:val="00FA7E00"/>
    <w:rsid w:val="00FF10A7"/>
    <w:rsid w:val="02E47D90"/>
    <w:rsid w:val="0849798F"/>
    <w:rsid w:val="0F4E497F"/>
    <w:rsid w:val="57A61CBB"/>
    <w:rsid w:val="5CA03662"/>
    <w:rsid w:val="640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姚体" w:eastAsia="方正姚体" w:cs="方正姚体" w:hAnsiTheme="minorHAnsi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1728</Characters>
  <Lines>14</Lines>
  <Paragraphs>4</Paragraphs>
  <TotalTime>1</TotalTime>
  <ScaleCrop>false</ScaleCrop>
  <LinksUpToDate>false</LinksUpToDate>
  <CharactersWithSpaces>2026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2019-10-30T10:30:00Z</dcterms:created>
  <dc:creator>fang liu</dc:creator>
  <cp:lastModifiedBy>暖乐淡然</cp:lastModifiedBy>
  <dcterms:modified xsi:type="dcterms:W3CDTF">2020-11-11T08:33:48Z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